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5CF" w:rsidRDefault="007A55CF" w:rsidP="00F43B5E">
      <w:pPr>
        <w:jc w:val="center"/>
        <w:rPr>
          <w:b/>
        </w:rPr>
      </w:pPr>
    </w:p>
    <w:p w:rsidR="007A55CF" w:rsidRDefault="007A55CF" w:rsidP="00F43B5E">
      <w:pPr>
        <w:jc w:val="center"/>
        <w:rPr>
          <w:b/>
        </w:rPr>
      </w:pPr>
      <w:bookmarkStart w:id="0" w:name="OLE_LINK10"/>
      <w:bookmarkStart w:id="1" w:name="OLE_LINK11"/>
      <w:r w:rsidRPr="00A36FB9">
        <w:rPr>
          <w:b/>
          <w:noProof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 " style="width:88.5pt;height:66.75pt;visibility:visible">
            <v:imagedata r:id="rId5" o:title=""/>
          </v:shape>
        </w:pict>
      </w:r>
    </w:p>
    <w:p w:rsidR="007A55CF" w:rsidRDefault="007A55CF" w:rsidP="00F43B5E">
      <w:pPr>
        <w:jc w:val="center"/>
        <w:rPr>
          <w:b/>
        </w:rPr>
      </w:pPr>
    </w:p>
    <w:p w:rsidR="007A55CF" w:rsidRDefault="007A55CF" w:rsidP="00F43B5E">
      <w:pPr>
        <w:jc w:val="center"/>
        <w:rPr>
          <w:b/>
        </w:rPr>
      </w:pPr>
    </w:p>
    <w:p w:rsidR="007A55CF" w:rsidRDefault="007A55CF" w:rsidP="00F43B5E">
      <w:pPr>
        <w:jc w:val="center"/>
        <w:rPr>
          <w:b/>
        </w:rPr>
      </w:pPr>
      <w:bookmarkStart w:id="2" w:name="OLE_LINK12"/>
      <w:bookmarkStart w:id="3" w:name="OLE_LINK13"/>
      <w:r>
        <w:rPr>
          <w:b/>
        </w:rPr>
        <w:t>1</w:t>
      </w:r>
      <w:r w:rsidRPr="004F11F9">
        <w:rPr>
          <w:b/>
          <w:vertAlign w:val="superscript"/>
        </w:rPr>
        <w:t>ST</w:t>
      </w:r>
      <w:r>
        <w:rPr>
          <w:b/>
        </w:rPr>
        <w:t xml:space="preserve"> </w:t>
      </w:r>
      <w:r w:rsidRPr="005E047A">
        <w:rPr>
          <w:b/>
        </w:rPr>
        <w:t>AIDA CLIMATE CHANGE WORKING PARTY MEETING</w:t>
      </w:r>
    </w:p>
    <w:p w:rsidR="007A55CF" w:rsidRDefault="007A55CF" w:rsidP="00F43B5E">
      <w:pPr>
        <w:jc w:val="center"/>
        <w:rPr>
          <w:b/>
        </w:rPr>
      </w:pPr>
      <w:r>
        <w:rPr>
          <w:b/>
        </w:rPr>
        <w:t xml:space="preserve">III AIDA EUROPE CONFERENCE, AMSTERDAM </w:t>
      </w:r>
    </w:p>
    <w:p w:rsidR="007A55CF" w:rsidRDefault="007A55CF" w:rsidP="00F43B5E">
      <w:pPr>
        <w:jc w:val="center"/>
        <w:rPr>
          <w:b/>
        </w:rPr>
      </w:pPr>
    </w:p>
    <w:p w:rsidR="007A55CF" w:rsidRDefault="007A55CF" w:rsidP="00F43B5E">
      <w:pPr>
        <w:jc w:val="center"/>
        <w:rPr>
          <w:b/>
        </w:rPr>
      </w:pPr>
      <w:r>
        <w:rPr>
          <w:b/>
        </w:rPr>
        <w:t>12:30hrs</w:t>
      </w:r>
    </w:p>
    <w:p w:rsidR="007A55CF" w:rsidRDefault="007A55CF" w:rsidP="00F43B5E">
      <w:pPr>
        <w:jc w:val="center"/>
        <w:rPr>
          <w:b/>
        </w:rPr>
      </w:pPr>
      <w:r>
        <w:rPr>
          <w:b/>
        </w:rPr>
        <w:t>THURSDAY 26 MAY 2011</w:t>
      </w:r>
    </w:p>
    <w:p w:rsidR="007A55CF" w:rsidRDefault="007A55CF" w:rsidP="00F43B5E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7A55CF" w:rsidRDefault="007A55CF" w:rsidP="00F43B5E">
      <w:pPr>
        <w:autoSpaceDE w:val="0"/>
        <w:autoSpaceDN w:val="0"/>
        <w:adjustRightInd w:val="0"/>
        <w:spacing w:line="240" w:lineRule="auto"/>
        <w:jc w:val="center"/>
        <w:rPr>
          <w:rFonts w:ascii="TimesNewRoman" w:hAnsi="TimesNewRoman" w:cs="TimesNewRoman"/>
          <w:sz w:val="24"/>
          <w:szCs w:val="24"/>
        </w:rPr>
      </w:pPr>
      <w:r>
        <w:rPr>
          <w:b/>
        </w:rPr>
        <w:t>Henry Hudson II Room,</w:t>
      </w:r>
      <w:r w:rsidRPr="005E047A">
        <w:rPr>
          <w:rFonts w:ascii="TimesNewRoman" w:hAnsi="TimesNewRoman" w:cs="TimesNewRoman"/>
          <w:sz w:val="24"/>
          <w:szCs w:val="24"/>
        </w:rPr>
        <w:t xml:space="preserve"> </w:t>
      </w:r>
      <w:r w:rsidRPr="001818B9">
        <w:rPr>
          <w:rFonts w:cs="TimesNewRoman"/>
          <w:b/>
        </w:rPr>
        <w:t xml:space="preserve">NH Barbizon Palace, </w:t>
      </w:r>
    </w:p>
    <w:p w:rsidR="007A55CF" w:rsidRPr="001818B9" w:rsidRDefault="007A55CF" w:rsidP="00F43B5E">
      <w:pPr>
        <w:autoSpaceDE w:val="0"/>
        <w:autoSpaceDN w:val="0"/>
        <w:adjustRightInd w:val="0"/>
        <w:spacing w:line="240" w:lineRule="auto"/>
        <w:jc w:val="center"/>
        <w:rPr>
          <w:rFonts w:ascii="TimesNewRoman" w:hAnsi="TimesNewRoman" w:cs="TimesNewRoman"/>
          <w:sz w:val="24"/>
          <w:szCs w:val="24"/>
        </w:rPr>
      </w:pPr>
      <w:r w:rsidRPr="001818B9">
        <w:rPr>
          <w:rFonts w:cs="TimesNewRoman"/>
          <w:b/>
        </w:rPr>
        <w:t>Prins Hendrikkade,</w:t>
      </w:r>
      <w:r>
        <w:rPr>
          <w:rFonts w:cs="TimesNewRoman"/>
          <w:b/>
        </w:rPr>
        <w:t xml:space="preserve"> </w:t>
      </w:r>
      <w:r w:rsidRPr="005E047A">
        <w:rPr>
          <w:rFonts w:cs="TimesNewRoman"/>
          <w:b/>
        </w:rPr>
        <w:t>59-72, 1012 AD Amsterdam</w:t>
      </w:r>
    </w:p>
    <w:bookmarkEnd w:id="2"/>
    <w:bookmarkEnd w:id="3"/>
    <w:p w:rsidR="007A55CF" w:rsidRDefault="007A55CF" w:rsidP="00F43B5E">
      <w:pPr>
        <w:jc w:val="center"/>
        <w:rPr>
          <w:b/>
        </w:rPr>
      </w:pPr>
    </w:p>
    <w:p w:rsidR="007A55CF" w:rsidRDefault="007A55CF" w:rsidP="00F25FD5">
      <w:pPr>
        <w:jc w:val="center"/>
        <w:rPr>
          <w:b/>
        </w:rPr>
      </w:pPr>
      <w:bookmarkStart w:id="4" w:name="OLE_LINK14"/>
      <w:bookmarkStart w:id="5" w:name="OLE_LINK15"/>
      <w:r w:rsidRPr="005E047A">
        <w:rPr>
          <w:b/>
        </w:rPr>
        <w:t xml:space="preserve">AGENDA </w:t>
      </w:r>
    </w:p>
    <w:p w:rsidR="007A55CF" w:rsidRPr="009B6DB4" w:rsidRDefault="007A55CF" w:rsidP="009B6DB4">
      <w:pPr>
        <w:ind w:left="360"/>
        <w:rPr>
          <w:b/>
        </w:rPr>
      </w:pPr>
    </w:p>
    <w:p w:rsidR="007A55CF" w:rsidRDefault="007A55CF" w:rsidP="00F43B5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Welcome and Introductory Remarks </w:t>
      </w:r>
    </w:p>
    <w:p w:rsidR="007A55CF" w:rsidRPr="00F43B5E" w:rsidRDefault="007A55CF" w:rsidP="00F43B5E">
      <w:pPr>
        <w:ind w:left="360"/>
        <w:rPr>
          <w:b/>
        </w:rPr>
      </w:pPr>
    </w:p>
    <w:p w:rsidR="007A55CF" w:rsidRPr="00E56DBF" w:rsidRDefault="007A55CF" w:rsidP="00F43B5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AIDA Climate Change Working Party</w:t>
      </w:r>
    </w:p>
    <w:p w:rsidR="007A55CF" w:rsidRPr="00E56DBF" w:rsidRDefault="007A55CF" w:rsidP="00F43B5E">
      <w:pPr>
        <w:pStyle w:val="ListParagraph"/>
        <w:numPr>
          <w:ilvl w:val="0"/>
          <w:numId w:val="2"/>
        </w:numPr>
      </w:pPr>
      <w:r w:rsidRPr="00E56DBF">
        <w:t>Purpose</w:t>
      </w:r>
    </w:p>
    <w:p w:rsidR="007A55CF" w:rsidRDefault="007A55CF" w:rsidP="00F43B5E">
      <w:pPr>
        <w:pStyle w:val="ListParagraph"/>
        <w:numPr>
          <w:ilvl w:val="0"/>
          <w:numId w:val="2"/>
        </w:numPr>
      </w:pPr>
      <w:r w:rsidRPr="00E56DBF">
        <w:t>Scope/terms of reference</w:t>
      </w:r>
    </w:p>
    <w:p w:rsidR="007A55CF" w:rsidRPr="00F43B5E" w:rsidRDefault="007A55CF" w:rsidP="00F43B5E">
      <w:pPr>
        <w:pStyle w:val="ListParagraph"/>
        <w:ind w:left="1800"/>
      </w:pPr>
      <w:r>
        <w:t xml:space="preserve"> </w:t>
      </w:r>
    </w:p>
    <w:p w:rsidR="007A55CF" w:rsidRDefault="007A55CF" w:rsidP="00F43B5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Work done to date/materials compiled / base for future projects/study</w:t>
      </w:r>
    </w:p>
    <w:p w:rsidR="007A55CF" w:rsidRPr="0040147C" w:rsidRDefault="007A55CF" w:rsidP="00F43B5E">
      <w:pPr>
        <w:pStyle w:val="ListParagraph"/>
        <w:numPr>
          <w:ilvl w:val="0"/>
          <w:numId w:val="3"/>
        </w:numPr>
      </w:pPr>
      <w:r w:rsidRPr="0040147C">
        <w:t xml:space="preserve">AIDA XIIIth World Congress Paris, May 2010 </w:t>
      </w:r>
      <w:r>
        <w:t xml:space="preserve">- </w:t>
      </w:r>
      <w:r w:rsidRPr="0040147C">
        <w:t>Responses to Questionnaire</w:t>
      </w:r>
    </w:p>
    <w:p w:rsidR="007A55CF" w:rsidRDefault="007A55CF" w:rsidP="00F43B5E">
      <w:pPr>
        <w:pStyle w:val="ListParagraph"/>
        <w:numPr>
          <w:ilvl w:val="0"/>
          <w:numId w:val="3"/>
        </w:numPr>
      </w:pPr>
      <w:r w:rsidRPr="0040147C">
        <w:t>Publication of General Report – February 2011</w:t>
      </w:r>
    </w:p>
    <w:p w:rsidR="007A55CF" w:rsidRDefault="007A55CF" w:rsidP="00F43B5E">
      <w:pPr>
        <w:pStyle w:val="ListParagraph"/>
        <w:numPr>
          <w:ilvl w:val="0"/>
          <w:numId w:val="3"/>
        </w:numPr>
      </w:pPr>
      <w:r>
        <w:t xml:space="preserve">Present status/Future modus operandi/Working Sub-Groups </w:t>
      </w:r>
    </w:p>
    <w:bookmarkEnd w:id="4"/>
    <w:bookmarkEnd w:id="5"/>
    <w:p w:rsidR="007A55CF" w:rsidRPr="0040147C" w:rsidRDefault="007A55CF" w:rsidP="00F43B5E">
      <w:pPr>
        <w:ind w:left="1080"/>
      </w:pPr>
    </w:p>
    <w:p w:rsidR="007A55CF" w:rsidRPr="00F25FD5" w:rsidRDefault="007A55CF" w:rsidP="00F43B5E">
      <w:pPr>
        <w:pStyle w:val="ListParagraph"/>
        <w:numPr>
          <w:ilvl w:val="0"/>
          <w:numId w:val="1"/>
        </w:numPr>
        <w:rPr>
          <w:b/>
        </w:rPr>
      </w:pPr>
      <w:bookmarkStart w:id="6" w:name="OLE_LINK16"/>
      <w:bookmarkStart w:id="7" w:name="OLE_LINK17"/>
      <w:r w:rsidRPr="00F25FD5">
        <w:rPr>
          <w:b/>
        </w:rPr>
        <w:t>Impact of Climate Change</w:t>
      </w:r>
      <w:r>
        <w:rPr>
          <w:b/>
        </w:rPr>
        <w:t xml:space="preserve"> and responses around the world </w:t>
      </w:r>
    </w:p>
    <w:p w:rsidR="007A55CF" w:rsidRDefault="007A55CF" w:rsidP="00F25FD5">
      <w:pPr>
        <w:ind w:left="720"/>
        <w:rPr>
          <w:b/>
          <w:i/>
        </w:rPr>
      </w:pPr>
    </w:p>
    <w:p w:rsidR="007A55CF" w:rsidRDefault="007A55CF" w:rsidP="00F25FD5">
      <w:pPr>
        <w:ind w:left="720"/>
        <w:rPr>
          <w:b/>
          <w:i/>
        </w:rPr>
      </w:pPr>
      <w:r w:rsidRPr="000E6E8D">
        <w:rPr>
          <w:b/>
          <w:i/>
        </w:rPr>
        <w:t>Presentations:</w:t>
      </w:r>
    </w:p>
    <w:p w:rsidR="007A55CF" w:rsidRPr="00F25FD5" w:rsidRDefault="007A55CF" w:rsidP="00F25FD5">
      <w:pPr>
        <w:ind w:left="720"/>
        <w:rPr>
          <w:b/>
          <w:i/>
        </w:rPr>
      </w:pPr>
    </w:p>
    <w:p w:rsidR="007A55CF" w:rsidRPr="007300A6" w:rsidRDefault="007A55CF" w:rsidP="00F43B5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40" w:lineRule="auto"/>
        <w:rPr>
          <w:b/>
          <w:color w:val="000000"/>
        </w:rPr>
      </w:pPr>
      <w:r w:rsidRPr="000E6E8D">
        <w:rPr>
          <w:b/>
          <w:color w:val="000000"/>
        </w:rPr>
        <w:t>AUSTRALIA :</w:t>
      </w:r>
      <w:r w:rsidRPr="000E6E8D">
        <w:rPr>
          <w:b/>
          <w:color w:val="FF0000"/>
        </w:rPr>
        <w:t xml:space="preserve"> </w:t>
      </w:r>
      <w:r w:rsidRPr="000E6E8D">
        <w:rPr>
          <w:b/>
          <w:i/>
          <w:color w:val="FF0000"/>
        </w:rPr>
        <w:t>Impact of 2011 natural disasters –</w:t>
      </w:r>
      <w:r>
        <w:rPr>
          <w:b/>
          <w:i/>
          <w:color w:val="FF0000"/>
        </w:rPr>
        <w:t xml:space="preserve">immediate and potential </w:t>
      </w:r>
      <w:r w:rsidRPr="000E6E8D">
        <w:rPr>
          <w:b/>
          <w:i/>
          <w:color w:val="FF0000"/>
        </w:rPr>
        <w:t xml:space="preserve"> implications for the Climate Change insurance and legal landscape</w:t>
      </w:r>
      <w:r>
        <w:rPr>
          <w:b/>
          <w:color w:val="FF0000"/>
        </w:rPr>
        <w:t xml:space="preserve">  </w:t>
      </w:r>
      <w:r>
        <w:rPr>
          <w:b/>
          <w:color w:val="000000"/>
        </w:rPr>
        <w:t>(</w:t>
      </w:r>
      <w:r w:rsidRPr="007300A6">
        <w:rPr>
          <w:b/>
          <w:color w:val="000000"/>
        </w:rPr>
        <w:t>Chris Rodd</w:t>
      </w:r>
      <w:r>
        <w:rPr>
          <w:b/>
          <w:color w:val="000000"/>
        </w:rPr>
        <w:t>, CGU Insurance, Melbourne</w:t>
      </w:r>
      <w:r w:rsidRPr="007300A6">
        <w:rPr>
          <w:b/>
          <w:color w:val="000000"/>
        </w:rPr>
        <w:t>)</w:t>
      </w:r>
    </w:p>
    <w:p w:rsidR="007A55CF" w:rsidRPr="00F43B5E" w:rsidRDefault="007A55CF" w:rsidP="00F43B5E">
      <w:pPr>
        <w:pStyle w:val="ListParagraph"/>
        <w:numPr>
          <w:ilvl w:val="0"/>
          <w:numId w:val="5"/>
        </w:numPr>
        <w:rPr>
          <w:b/>
          <w:color w:val="FF0000"/>
        </w:rPr>
      </w:pPr>
      <w:r w:rsidRPr="000E6E8D">
        <w:rPr>
          <w:b/>
          <w:color w:val="000000"/>
        </w:rPr>
        <w:t>ARGENTINA:</w:t>
      </w:r>
      <w:r w:rsidRPr="000E6E8D">
        <w:rPr>
          <w:b/>
          <w:color w:val="FF0000"/>
        </w:rPr>
        <w:t xml:space="preserve">  </w:t>
      </w:r>
      <w:r w:rsidRPr="000E6E8D">
        <w:rPr>
          <w:b/>
          <w:i/>
          <w:color w:val="FF0000"/>
        </w:rPr>
        <w:t>Impact on agriculture</w:t>
      </w:r>
      <w:r w:rsidRPr="000E6E8D">
        <w:rPr>
          <w:b/>
          <w:color w:val="FF0000"/>
        </w:rPr>
        <w:t xml:space="preserve"> </w:t>
      </w:r>
      <w:r w:rsidRPr="000E6E8D">
        <w:rPr>
          <w:b/>
          <w:color w:val="000000"/>
        </w:rPr>
        <w:t>(Dra Maria Silvia Moron Kavanagh</w:t>
      </w:r>
      <w:r>
        <w:rPr>
          <w:b/>
          <w:color w:val="000000"/>
        </w:rPr>
        <w:t>, Buenos Aires)</w:t>
      </w:r>
    </w:p>
    <w:bookmarkEnd w:id="6"/>
    <w:bookmarkEnd w:id="7"/>
    <w:p w:rsidR="007A55CF" w:rsidRDefault="007A55CF" w:rsidP="00F43B5E">
      <w:pPr>
        <w:ind w:left="1440"/>
        <w:rPr>
          <w:b/>
          <w:color w:val="FF0000"/>
        </w:rPr>
      </w:pPr>
    </w:p>
    <w:bookmarkEnd w:id="0"/>
    <w:bookmarkEnd w:id="1"/>
    <w:p w:rsidR="007A55CF" w:rsidRPr="00F43B5E" w:rsidRDefault="007A55CF" w:rsidP="00F43B5E">
      <w:pPr>
        <w:ind w:left="1440"/>
        <w:rPr>
          <w:b/>
          <w:color w:val="FF0000"/>
        </w:rPr>
      </w:pPr>
    </w:p>
    <w:p w:rsidR="007A55CF" w:rsidRDefault="007A55CF" w:rsidP="00F43B5E">
      <w:pPr>
        <w:pStyle w:val="ListParagraph"/>
        <w:numPr>
          <w:ilvl w:val="0"/>
          <w:numId w:val="1"/>
        </w:numPr>
        <w:rPr>
          <w:b/>
        </w:rPr>
      </w:pPr>
      <w:bookmarkStart w:id="8" w:name="OLE_LINK18"/>
      <w:bookmarkStart w:id="9" w:name="OLE_LINK19"/>
      <w:r>
        <w:rPr>
          <w:b/>
        </w:rPr>
        <w:t xml:space="preserve">Climate Change Liability and Litigation </w:t>
      </w:r>
    </w:p>
    <w:p w:rsidR="007A55CF" w:rsidRDefault="007A55CF" w:rsidP="00F43B5E">
      <w:pPr>
        <w:pStyle w:val="ListParagraph"/>
        <w:numPr>
          <w:ilvl w:val="0"/>
          <w:numId w:val="4"/>
        </w:numPr>
      </w:pPr>
      <w:r w:rsidRPr="00017923">
        <w:rPr>
          <w:i/>
        </w:rPr>
        <w:t>Columbia Law School</w:t>
      </w:r>
      <w:r w:rsidRPr="009D10DB">
        <w:t xml:space="preserve"> Database of CC Litigation – US and non-US</w:t>
      </w:r>
    </w:p>
    <w:p w:rsidR="007A55CF" w:rsidRPr="0016323B" w:rsidRDefault="007A55CF" w:rsidP="00F43B5E">
      <w:pPr>
        <w:pStyle w:val="ListParagraph"/>
        <w:numPr>
          <w:ilvl w:val="0"/>
          <w:numId w:val="4"/>
        </w:numPr>
      </w:pPr>
      <w:r w:rsidRPr="0016323B">
        <w:t>Legislation</w:t>
      </w:r>
      <w:r>
        <w:t>/Protocol and regulatory measures</w:t>
      </w:r>
      <w:r w:rsidRPr="0016323B">
        <w:t xml:space="preserve"> databases</w:t>
      </w:r>
    </w:p>
    <w:p w:rsidR="007A55CF" w:rsidRDefault="007A55CF" w:rsidP="00F43B5E">
      <w:pPr>
        <w:pStyle w:val="ListParagraph"/>
        <w:numPr>
          <w:ilvl w:val="0"/>
          <w:numId w:val="4"/>
        </w:numPr>
      </w:pPr>
      <w:r>
        <w:t>Update: 2011 onwards</w:t>
      </w:r>
    </w:p>
    <w:p w:rsidR="007A55CF" w:rsidRDefault="007A55CF" w:rsidP="00F43B5E">
      <w:pPr>
        <w:pStyle w:val="ListParagraph"/>
        <w:numPr>
          <w:ilvl w:val="0"/>
          <w:numId w:val="4"/>
        </w:numPr>
      </w:pPr>
      <w:r>
        <w:t>Liability/causation issue “think tank”/liaison with other groups</w:t>
      </w:r>
    </w:p>
    <w:bookmarkEnd w:id="8"/>
    <w:bookmarkEnd w:id="9"/>
    <w:p w:rsidR="007A55CF" w:rsidRPr="0016323B" w:rsidRDefault="007A55CF" w:rsidP="00F43B5E">
      <w:pPr>
        <w:ind w:left="1080"/>
        <w:rPr>
          <w:b/>
          <w:color w:val="FF0000"/>
        </w:rPr>
      </w:pPr>
    </w:p>
    <w:p w:rsidR="007A55CF" w:rsidRPr="00266A48" w:rsidRDefault="007A55CF" w:rsidP="00F43B5E">
      <w:pPr>
        <w:ind w:left="360"/>
        <w:rPr>
          <w:b/>
        </w:rPr>
      </w:pPr>
    </w:p>
    <w:p w:rsidR="007A55CF" w:rsidRDefault="007A55CF" w:rsidP="00F43B5E">
      <w:pPr>
        <w:pStyle w:val="ListParagraph"/>
        <w:numPr>
          <w:ilvl w:val="0"/>
          <w:numId w:val="1"/>
        </w:numPr>
        <w:rPr>
          <w:b/>
        </w:rPr>
      </w:pPr>
      <w:bookmarkStart w:id="10" w:name="OLE_LINK20"/>
      <w:r>
        <w:rPr>
          <w:b/>
        </w:rPr>
        <w:t xml:space="preserve">Carbon Insurance and other “new” products  </w:t>
      </w:r>
    </w:p>
    <w:p w:rsidR="007A55CF" w:rsidRDefault="007A55CF" w:rsidP="00F43B5E">
      <w:pPr>
        <w:ind w:left="360"/>
        <w:rPr>
          <w:b/>
        </w:rPr>
      </w:pPr>
      <w:r>
        <w:rPr>
          <w:b/>
        </w:rPr>
        <w:tab/>
      </w:r>
    </w:p>
    <w:p w:rsidR="007A55CF" w:rsidRDefault="007A55CF" w:rsidP="00F43B5E">
      <w:pPr>
        <w:ind w:left="360"/>
        <w:rPr>
          <w:b/>
          <w:i/>
        </w:rPr>
      </w:pPr>
      <w:r>
        <w:rPr>
          <w:b/>
        </w:rPr>
        <w:tab/>
      </w:r>
      <w:r>
        <w:rPr>
          <w:b/>
          <w:i/>
        </w:rPr>
        <w:t>Presentation:</w:t>
      </w:r>
    </w:p>
    <w:p w:rsidR="007A55CF" w:rsidRPr="000E6E8D" w:rsidRDefault="007A55CF" w:rsidP="00F43B5E">
      <w:pPr>
        <w:ind w:left="720"/>
        <w:rPr>
          <w:b/>
          <w:i/>
        </w:rPr>
      </w:pPr>
    </w:p>
    <w:p w:rsidR="007A55CF" w:rsidRPr="007300A6" w:rsidRDefault="007A55CF" w:rsidP="00F43B5E">
      <w:pPr>
        <w:pStyle w:val="ListParagraph"/>
        <w:numPr>
          <w:ilvl w:val="0"/>
          <w:numId w:val="6"/>
        </w:numPr>
        <w:rPr>
          <w:b/>
        </w:rPr>
      </w:pPr>
      <w:r w:rsidRPr="00F43B5E">
        <w:rPr>
          <w:b/>
          <w:color w:val="000000"/>
        </w:rPr>
        <w:t>FRANCE:</w:t>
      </w:r>
      <w:r>
        <w:rPr>
          <w:b/>
          <w:i/>
          <w:color w:val="000000"/>
        </w:rPr>
        <w:t xml:space="preserve"> </w:t>
      </w:r>
      <w:r w:rsidRPr="007300A6">
        <w:rPr>
          <w:b/>
          <w:i/>
          <w:color w:val="FF0000"/>
        </w:rPr>
        <w:t>Carbon Insurance</w:t>
      </w:r>
      <w:r w:rsidRPr="007300A6">
        <w:rPr>
          <w:b/>
        </w:rPr>
        <w:t xml:space="preserve"> </w:t>
      </w:r>
      <w:r>
        <w:rPr>
          <w:b/>
        </w:rPr>
        <w:t xml:space="preserve"> </w:t>
      </w:r>
      <w:r w:rsidRPr="007300A6">
        <w:rPr>
          <w:b/>
        </w:rPr>
        <w:t xml:space="preserve">(Cedric Wells - </w:t>
      </w:r>
      <w:r w:rsidRPr="007300A6">
        <w:rPr>
          <w:b/>
          <w:color w:val="000000"/>
        </w:rPr>
        <w:t xml:space="preserve">SCOR Global P &amp; C </w:t>
      </w:r>
      <w:r>
        <w:rPr>
          <w:b/>
          <w:color w:val="000000"/>
        </w:rPr>
        <w:t>Senior Legal &amp; Claims Manager/Paris</w:t>
      </w:r>
      <w:r w:rsidRPr="007300A6">
        <w:rPr>
          <w:b/>
          <w:color w:val="000000"/>
        </w:rPr>
        <w:t>)</w:t>
      </w:r>
    </w:p>
    <w:p w:rsidR="007A55CF" w:rsidRDefault="007A55CF" w:rsidP="00F43B5E">
      <w:pPr>
        <w:rPr>
          <w:b/>
        </w:rPr>
      </w:pPr>
    </w:p>
    <w:p w:rsidR="007A55CF" w:rsidRDefault="007A55CF" w:rsidP="00F43B5E">
      <w:pPr>
        <w:ind w:left="720"/>
        <w:jc w:val="both"/>
      </w:pPr>
      <w:r>
        <w:t>Observations from other jurisdictions. Other aspects to be covered including c</w:t>
      </w:r>
      <w:r w:rsidRPr="0016323B">
        <w:t>over</w:t>
      </w:r>
      <w:r>
        <w:t xml:space="preserve"> for alternative energy sources;</w:t>
      </w:r>
      <w:r w:rsidRPr="0016323B">
        <w:t xml:space="preserve"> Carbon Capture Sequestration or </w:t>
      </w:r>
      <w:r>
        <w:t xml:space="preserve">Storage (CCS); </w:t>
      </w:r>
      <w:r w:rsidRPr="0016323B">
        <w:t>microinsurance etc</w:t>
      </w:r>
      <w:r>
        <w:t xml:space="preserve"> among other types.</w:t>
      </w:r>
    </w:p>
    <w:bookmarkEnd w:id="10"/>
    <w:p w:rsidR="007A55CF" w:rsidRDefault="007A55CF" w:rsidP="00F43B5E">
      <w:pPr>
        <w:ind w:left="720"/>
        <w:jc w:val="both"/>
      </w:pPr>
    </w:p>
    <w:p w:rsidR="007A55CF" w:rsidRDefault="007A55CF" w:rsidP="00D2330B">
      <w:pPr>
        <w:jc w:val="both"/>
      </w:pPr>
      <w:r>
        <w:t xml:space="preserve">       </w:t>
      </w:r>
      <w:r w:rsidRPr="00D2330B">
        <w:rPr>
          <w:b/>
        </w:rPr>
        <w:t>7</w:t>
      </w:r>
      <w:bookmarkStart w:id="11" w:name="OLE_LINK21"/>
      <w:bookmarkStart w:id="12" w:name="OLE_LINK22"/>
      <w:r w:rsidRPr="00D2330B">
        <w:rPr>
          <w:b/>
        </w:rPr>
        <w:t>.    Reinsurance/ART</w:t>
      </w:r>
      <w:r>
        <w:rPr>
          <w:b/>
        </w:rPr>
        <w:t>/funding</w:t>
      </w:r>
      <w:r w:rsidRPr="00D2330B">
        <w:rPr>
          <w:b/>
        </w:rPr>
        <w:t xml:space="preserve"> for weather/carbon-market risks and regulatory treatment </w:t>
      </w:r>
      <w:r w:rsidRPr="0016323B">
        <w:t xml:space="preserve"> </w:t>
      </w:r>
    </w:p>
    <w:p w:rsidR="007A55CF" w:rsidRDefault="007A55CF" w:rsidP="00D2330B">
      <w:pPr>
        <w:jc w:val="both"/>
      </w:pPr>
    </w:p>
    <w:p w:rsidR="007A55CF" w:rsidRDefault="007A55CF" w:rsidP="00D2330B">
      <w:pPr>
        <w:jc w:val="both"/>
      </w:pPr>
      <w:r>
        <w:tab/>
        <w:t xml:space="preserve">Particular need for consideration of legal nature and regulatory treatment of ART products, </w:t>
      </w:r>
      <w:r>
        <w:tab/>
        <w:t>weather derivatives, catastrophe bonds and funding and risk transfer mechanisms.</w:t>
      </w:r>
    </w:p>
    <w:bookmarkEnd w:id="11"/>
    <w:bookmarkEnd w:id="12"/>
    <w:p w:rsidR="007A55CF" w:rsidRPr="00D2330B" w:rsidRDefault="007A55CF" w:rsidP="00D2330B">
      <w:pPr>
        <w:jc w:val="both"/>
        <w:rPr>
          <w:b/>
        </w:rPr>
      </w:pPr>
      <w:r>
        <w:tab/>
      </w:r>
    </w:p>
    <w:p w:rsidR="007A55CF" w:rsidRPr="0016323B" w:rsidRDefault="007A55CF" w:rsidP="00F43B5E">
      <w:pPr>
        <w:pStyle w:val="ListParagraph"/>
        <w:ind w:left="1440"/>
        <w:rPr>
          <w:b/>
        </w:rPr>
      </w:pPr>
    </w:p>
    <w:p w:rsidR="007A55CF" w:rsidRPr="00D2330B" w:rsidRDefault="007A55CF" w:rsidP="00D2330B">
      <w:pPr>
        <w:ind w:left="360"/>
        <w:rPr>
          <w:b/>
        </w:rPr>
      </w:pPr>
      <w:bookmarkStart w:id="13" w:name="OLE_LINK23"/>
      <w:bookmarkStart w:id="14" w:name="OLE_LINK24"/>
      <w:r>
        <w:rPr>
          <w:b/>
        </w:rPr>
        <w:t>8.</w:t>
      </w:r>
      <w:r>
        <w:rPr>
          <w:b/>
        </w:rPr>
        <w:tab/>
      </w:r>
      <w:r w:rsidRPr="00D2330B">
        <w:rPr>
          <w:b/>
        </w:rPr>
        <w:t>Future Business of the Working Party</w:t>
      </w:r>
    </w:p>
    <w:p w:rsidR="007A55CF" w:rsidRDefault="007A55CF" w:rsidP="00F43B5E">
      <w:pPr>
        <w:rPr>
          <w:b/>
        </w:rPr>
      </w:pPr>
    </w:p>
    <w:p w:rsidR="007A55CF" w:rsidRPr="003F5060" w:rsidRDefault="007A55CF" w:rsidP="00F43B5E">
      <w:pPr>
        <w:pStyle w:val="ListParagraph"/>
        <w:numPr>
          <w:ilvl w:val="0"/>
          <w:numId w:val="6"/>
        </w:numPr>
      </w:pPr>
      <w:bookmarkStart w:id="15" w:name="OLE_LINK1"/>
      <w:r>
        <w:t>Settled p</w:t>
      </w:r>
      <w:r w:rsidRPr="003F5060">
        <w:t>roject topics, targets and timetables</w:t>
      </w:r>
    </w:p>
    <w:p w:rsidR="007A55CF" w:rsidRDefault="007A55CF" w:rsidP="00F43B5E">
      <w:pPr>
        <w:pStyle w:val="ListParagraph"/>
        <w:numPr>
          <w:ilvl w:val="0"/>
          <w:numId w:val="6"/>
        </w:numPr>
      </w:pPr>
      <w:r w:rsidRPr="003F5060">
        <w:t>Recruitment of members</w:t>
      </w:r>
      <w:r>
        <w:t>/appointment of sub-work group leaders</w:t>
      </w:r>
    </w:p>
    <w:p w:rsidR="007A55CF" w:rsidRPr="003F5060" w:rsidRDefault="007A55CF" w:rsidP="00F43B5E">
      <w:pPr>
        <w:pStyle w:val="ListParagraph"/>
        <w:numPr>
          <w:ilvl w:val="0"/>
          <w:numId w:val="6"/>
        </w:numPr>
      </w:pPr>
      <w:r>
        <w:t xml:space="preserve">Future regular publication of collected materials of sub-group works </w:t>
      </w:r>
    </w:p>
    <w:p w:rsidR="007A55CF" w:rsidRPr="003F5060" w:rsidRDefault="007A55CF" w:rsidP="00F43B5E">
      <w:pPr>
        <w:pStyle w:val="ListParagraph"/>
        <w:numPr>
          <w:ilvl w:val="0"/>
          <w:numId w:val="6"/>
        </w:numPr>
      </w:pPr>
      <w:r w:rsidRPr="003F5060">
        <w:t>Collaboration with other groups/activities/events (inc. of other AIDA WPs)</w:t>
      </w:r>
    </w:p>
    <w:p w:rsidR="007A55CF" w:rsidRPr="003F5060" w:rsidRDefault="007A55CF" w:rsidP="00F43B5E">
      <w:pPr>
        <w:pStyle w:val="ListParagraph"/>
        <w:numPr>
          <w:ilvl w:val="0"/>
          <w:numId w:val="6"/>
        </w:numPr>
      </w:pPr>
      <w:r w:rsidRPr="003F5060">
        <w:t>Use of AIDA website</w:t>
      </w:r>
    </w:p>
    <w:p w:rsidR="007A55CF" w:rsidRPr="003F5060" w:rsidRDefault="007A55CF" w:rsidP="00F43B5E">
      <w:pPr>
        <w:pStyle w:val="ListParagraph"/>
        <w:numPr>
          <w:ilvl w:val="0"/>
          <w:numId w:val="6"/>
        </w:numPr>
      </w:pPr>
      <w:r w:rsidRPr="003F5060">
        <w:t>Review of AIDA World Congress 2014 Theme Questionnaire</w:t>
      </w:r>
    </w:p>
    <w:p w:rsidR="007A55CF" w:rsidRDefault="007A55CF" w:rsidP="00F43B5E">
      <w:pPr>
        <w:pStyle w:val="ListParagraph"/>
        <w:numPr>
          <w:ilvl w:val="0"/>
          <w:numId w:val="6"/>
        </w:numPr>
      </w:pPr>
      <w:r>
        <w:t xml:space="preserve">Next meeting: Tel Aviv - </w:t>
      </w:r>
      <w:r w:rsidRPr="003F5060">
        <w:t>September 2011?</w:t>
      </w:r>
    </w:p>
    <w:bookmarkEnd w:id="13"/>
    <w:bookmarkEnd w:id="14"/>
    <w:bookmarkEnd w:id="15"/>
    <w:p w:rsidR="007A55CF" w:rsidRDefault="007A55CF" w:rsidP="00F43B5E"/>
    <w:p w:rsidR="007A55CF" w:rsidRPr="005410DE" w:rsidRDefault="007A55CF" w:rsidP="005410DE">
      <w:pPr>
        <w:ind w:left="360"/>
        <w:rPr>
          <w:b/>
        </w:rPr>
      </w:pPr>
      <w:r>
        <w:rPr>
          <w:b/>
        </w:rPr>
        <w:t xml:space="preserve">9.   </w:t>
      </w:r>
      <w:r w:rsidRPr="005410DE">
        <w:rPr>
          <w:b/>
        </w:rPr>
        <w:t>Any other business</w:t>
      </w:r>
    </w:p>
    <w:p w:rsidR="007A55CF" w:rsidRDefault="007A55CF" w:rsidP="00750006">
      <w:pPr>
        <w:jc w:val="center"/>
      </w:pPr>
    </w:p>
    <w:sectPr w:rsidR="007A55CF" w:rsidSect="00FE6E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283"/>
    <w:multiLevelType w:val="hybridMultilevel"/>
    <w:tmpl w:val="CDDCF36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A041864"/>
    <w:multiLevelType w:val="hybridMultilevel"/>
    <w:tmpl w:val="BE50B10A"/>
    <w:lvl w:ilvl="0" w:tplc="57862EE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B6B6F95"/>
    <w:multiLevelType w:val="hybridMultilevel"/>
    <w:tmpl w:val="EAD820A6"/>
    <w:lvl w:ilvl="0" w:tplc="E124CFD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7A21DE"/>
    <w:multiLevelType w:val="hybridMultilevel"/>
    <w:tmpl w:val="D634166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38943BE"/>
    <w:multiLevelType w:val="hybridMultilevel"/>
    <w:tmpl w:val="046C08A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A8B3F0F"/>
    <w:multiLevelType w:val="hybridMultilevel"/>
    <w:tmpl w:val="E320FF8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223372"/>
    <w:multiLevelType w:val="hybridMultilevel"/>
    <w:tmpl w:val="75387380"/>
    <w:lvl w:ilvl="0" w:tplc="57862EE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F4070F"/>
    <w:multiLevelType w:val="hybridMultilevel"/>
    <w:tmpl w:val="B4A46A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71A05808"/>
    <w:multiLevelType w:val="hybridMultilevel"/>
    <w:tmpl w:val="C1465610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0006"/>
    <w:rsid w:val="00016BF2"/>
    <w:rsid w:val="00017923"/>
    <w:rsid w:val="00092EF3"/>
    <w:rsid w:val="00094E5D"/>
    <w:rsid w:val="000E6E8D"/>
    <w:rsid w:val="00133A4B"/>
    <w:rsid w:val="0016323B"/>
    <w:rsid w:val="001818B9"/>
    <w:rsid w:val="001C2360"/>
    <w:rsid w:val="00266A48"/>
    <w:rsid w:val="002A2F42"/>
    <w:rsid w:val="003F5060"/>
    <w:rsid w:val="0040147C"/>
    <w:rsid w:val="0041455B"/>
    <w:rsid w:val="00446356"/>
    <w:rsid w:val="00473D18"/>
    <w:rsid w:val="004F11F9"/>
    <w:rsid w:val="00506F11"/>
    <w:rsid w:val="005410DE"/>
    <w:rsid w:val="005E047A"/>
    <w:rsid w:val="007144CD"/>
    <w:rsid w:val="007300A6"/>
    <w:rsid w:val="00750006"/>
    <w:rsid w:val="007839D1"/>
    <w:rsid w:val="007A55CF"/>
    <w:rsid w:val="00806532"/>
    <w:rsid w:val="00856DBC"/>
    <w:rsid w:val="00881546"/>
    <w:rsid w:val="00921BA4"/>
    <w:rsid w:val="00926B65"/>
    <w:rsid w:val="009B6DB4"/>
    <w:rsid w:val="009D10DB"/>
    <w:rsid w:val="00A36FB9"/>
    <w:rsid w:val="00A672B6"/>
    <w:rsid w:val="00AF6E81"/>
    <w:rsid w:val="00B85EEA"/>
    <w:rsid w:val="00D2330B"/>
    <w:rsid w:val="00E56DBF"/>
    <w:rsid w:val="00F25FD5"/>
    <w:rsid w:val="00F43B5E"/>
    <w:rsid w:val="00FE6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B5E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43B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331</Words>
  <Characters>1891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Tim Hardy</dc:creator>
  <cp:keywords/>
  <dc:description/>
  <cp:lastModifiedBy>BLG</cp:lastModifiedBy>
  <cp:revision>2</cp:revision>
  <dcterms:created xsi:type="dcterms:W3CDTF">2011-07-11T17:31:00Z</dcterms:created>
  <dcterms:modified xsi:type="dcterms:W3CDTF">2011-07-11T17:31:00Z</dcterms:modified>
</cp:coreProperties>
</file>